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27" w:rsidRDefault="00EC55B9" w:rsidP="00EC55B9">
      <w:pPr>
        <w:ind w:firstLine="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833E54">
        <w:rPr>
          <w:rFonts w:ascii="Times New Roman" w:hAnsi="Times New Roman" w:cs="Times New Roman"/>
          <w:b/>
          <w:sz w:val="24"/>
        </w:rPr>
        <w:t xml:space="preserve"> EDYCJA </w:t>
      </w:r>
      <w:r w:rsidR="00571727" w:rsidRPr="00571727">
        <w:rPr>
          <w:rFonts w:ascii="Times New Roman" w:hAnsi="Times New Roman" w:cs="Times New Roman"/>
          <w:b/>
          <w:sz w:val="24"/>
        </w:rPr>
        <w:t>KONKURS</w:t>
      </w:r>
      <w:r w:rsidR="00833E54">
        <w:rPr>
          <w:rFonts w:ascii="Times New Roman" w:hAnsi="Times New Roman" w:cs="Times New Roman"/>
          <w:b/>
          <w:sz w:val="24"/>
        </w:rPr>
        <w:t>U</w:t>
      </w:r>
      <w:r w:rsidR="00571727" w:rsidRPr="00571727">
        <w:rPr>
          <w:rFonts w:ascii="Times New Roman" w:hAnsi="Times New Roman" w:cs="Times New Roman"/>
          <w:b/>
          <w:sz w:val="24"/>
        </w:rPr>
        <w:t xml:space="preserve"> „</w:t>
      </w:r>
      <w:r>
        <w:rPr>
          <w:rFonts w:ascii="Times New Roman" w:hAnsi="Times New Roman" w:cs="Times New Roman"/>
          <w:b/>
          <w:sz w:val="24"/>
        </w:rPr>
        <w:t xml:space="preserve">PIERWSZE </w:t>
      </w:r>
      <w:r w:rsidR="00571727" w:rsidRPr="00571727">
        <w:rPr>
          <w:rFonts w:ascii="Times New Roman" w:hAnsi="Times New Roman" w:cs="Times New Roman"/>
          <w:b/>
          <w:sz w:val="24"/>
        </w:rPr>
        <w:t>SPOTKANIA Z PRZYRODĄ ”</w:t>
      </w:r>
    </w:p>
    <w:p w:rsidR="00571727" w:rsidRPr="00571727" w:rsidRDefault="00571727" w:rsidP="00571727">
      <w:pPr>
        <w:ind w:firstLine="1"/>
        <w:rPr>
          <w:rFonts w:ascii="Times New Roman" w:hAnsi="Times New Roman" w:cs="Times New Roman"/>
          <w:sz w:val="20"/>
        </w:rPr>
      </w:pPr>
    </w:p>
    <w:p w:rsidR="00571727" w:rsidRDefault="00571727" w:rsidP="00571727">
      <w:pPr>
        <w:ind w:left="1"/>
        <w:jc w:val="both"/>
        <w:rPr>
          <w:rFonts w:ascii="Times New Roman" w:hAnsi="Times New Roman" w:cs="Times New Roman"/>
          <w:b/>
          <w:sz w:val="24"/>
        </w:rPr>
      </w:pPr>
      <w:r w:rsidRPr="00571727">
        <w:rPr>
          <w:rFonts w:ascii="Times New Roman" w:hAnsi="Times New Roman" w:cs="Times New Roman"/>
          <w:sz w:val="24"/>
        </w:rPr>
        <w:t>ORGAN</w:t>
      </w:r>
      <w:r>
        <w:rPr>
          <w:rFonts w:ascii="Times New Roman" w:hAnsi="Times New Roman" w:cs="Times New Roman"/>
          <w:sz w:val="24"/>
        </w:rPr>
        <w:t>I</w:t>
      </w:r>
      <w:r w:rsidRPr="00571727">
        <w:rPr>
          <w:rFonts w:ascii="Times New Roman" w:hAnsi="Times New Roman" w:cs="Times New Roman"/>
          <w:sz w:val="24"/>
        </w:rPr>
        <w:t>ZAT</w:t>
      </w:r>
      <w:r>
        <w:rPr>
          <w:rFonts w:ascii="Times New Roman" w:hAnsi="Times New Roman" w:cs="Times New Roman"/>
          <w:sz w:val="24"/>
        </w:rPr>
        <w:t>OR</w:t>
      </w:r>
      <w:r w:rsidRPr="0057172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71727">
        <w:rPr>
          <w:rFonts w:ascii="Times New Roman" w:hAnsi="Times New Roman" w:cs="Times New Roman"/>
          <w:b/>
          <w:sz w:val="24"/>
        </w:rPr>
        <w:t xml:space="preserve">Zespół Lubelskich Parków Krajobrazowych </w:t>
      </w:r>
    </w:p>
    <w:p w:rsidR="00571727" w:rsidRPr="00571727" w:rsidRDefault="00571727" w:rsidP="00571727">
      <w:pPr>
        <w:ind w:left="1417" w:firstLine="707"/>
        <w:jc w:val="both"/>
        <w:rPr>
          <w:rFonts w:ascii="Times New Roman" w:hAnsi="Times New Roman" w:cs="Times New Roman"/>
          <w:b/>
          <w:sz w:val="24"/>
        </w:rPr>
      </w:pPr>
      <w:r w:rsidRPr="00571727">
        <w:rPr>
          <w:rFonts w:ascii="Times New Roman" w:hAnsi="Times New Roman" w:cs="Times New Roman"/>
          <w:b/>
          <w:sz w:val="24"/>
        </w:rPr>
        <w:t>Ośrodek Zamiejscowy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1727">
        <w:rPr>
          <w:rFonts w:ascii="Times New Roman" w:hAnsi="Times New Roman" w:cs="Times New Roman"/>
          <w:b/>
          <w:sz w:val="24"/>
        </w:rPr>
        <w:t>w Janowie Podlaskim</w:t>
      </w:r>
    </w:p>
    <w:p w:rsidR="00571727" w:rsidRDefault="00571727" w:rsidP="00571727">
      <w:pPr>
        <w:spacing w:line="360" w:lineRule="auto"/>
        <w:rPr>
          <w:rFonts w:ascii="Times New Roman" w:hAnsi="Times New Roman" w:cs="Times New Roman"/>
          <w:sz w:val="24"/>
        </w:rPr>
      </w:pPr>
    </w:p>
    <w:p w:rsidR="00D41E16" w:rsidRDefault="00571727" w:rsidP="009A5C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 KONKURSU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§1. Cele Konkursu</w:t>
      </w:r>
    </w:p>
    <w:p w:rsidR="00571727" w:rsidRDefault="00571727" w:rsidP="005717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u </w:t>
      </w:r>
      <w:r w:rsidR="00EC55B9">
        <w:rPr>
          <w:rFonts w:ascii="Times New Roman" w:hAnsi="Times New Roman" w:cs="Times New Roman"/>
          <w:sz w:val="24"/>
        </w:rPr>
        <w:t>dzieci</w:t>
      </w:r>
      <w:r>
        <w:rPr>
          <w:rFonts w:ascii="Times New Roman" w:hAnsi="Times New Roman" w:cs="Times New Roman"/>
          <w:sz w:val="24"/>
        </w:rPr>
        <w:t xml:space="preserve"> zainteresowań przyrodniczych,</w:t>
      </w:r>
      <w:r w:rsidR="00792E8A">
        <w:rPr>
          <w:rFonts w:ascii="Times New Roman" w:hAnsi="Times New Roman" w:cs="Times New Roman"/>
          <w:sz w:val="24"/>
        </w:rPr>
        <w:t xml:space="preserve"> pogłębianie wiedzy o otaczającym nas świecie przyrody oraz kształtowanie postawy szacunku do niego.</w:t>
      </w:r>
    </w:p>
    <w:p w:rsidR="00D41E16" w:rsidRPr="009A5CA5" w:rsidRDefault="00571727" w:rsidP="009A5C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zdolności plastycznych, </w:t>
      </w:r>
      <w:r w:rsidR="00792E8A">
        <w:rPr>
          <w:rFonts w:ascii="Times New Roman" w:hAnsi="Times New Roman" w:cs="Times New Roman"/>
          <w:sz w:val="24"/>
        </w:rPr>
        <w:t>rozbudzanie ciekawości poznawczej i twórczej.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§2. Warunki uczestnictwa w konkursie</w:t>
      </w:r>
    </w:p>
    <w:p w:rsidR="00792E8A" w:rsidRDefault="00571727" w:rsidP="00F84A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92E8A">
        <w:rPr>
          <w:rFonts w:ascii="Times New Roman" w:hAnsi="Times New Roman" w:cs="Times New Roman"/>
          <w:sz w:val="24"/>
        </w:rPr>
        <w:t xml:space="preserve">Konkurs </w:t>
      </w:r>
      <w:r w:rsidR="00792E8A">
        <w:rPr>
          <w:rFonts w:ascii="Times New Roman" w:hAnsi="Times New Roman" w:cs="Times New Roman"/>
          <w:sz w:val="24"/>
        </w:rPr>
        <w:t xml:space="preserve">skierowany jest do </w:t>
      </w:r>
      <w:r w:rsidR="00EC55B9">
        <w:rPr>
          <w:rFonts w:ascii="Times New Roman" w:hAnsi="Times New Roman" w:cs="Times New Roman"/>
          <w:sz w:val="24"/>
        </w:rPr>
        <w:t>dzieci z przedszkoli</w:t>
      </w:r>
      <w:r w:rsidR="002736F6">
        <w:rPr>
          <w:rFonts w:ascii="Times New Roman" w:hAnsi="Times New Roman" w:cs="Times New Roman"/>
          <w:sz w:val="24"/>
        </w:rPr>
        <w:t xml:space="preserve"> leżących na terenie </w:t>
      </w:r>
      <w:r w:rsidR="00792E8A">
        <w:rPr>
          <w:rFonts w:ascii="Times New Roman" w:hAnsi="Times New Roman" w:cs="Times New Roman"/>
          <w:sz w:val="24"/>
        </w:rPr>
        <w:t>Parku Krajobrazowego „Podlaski Przełom Bugu” i jego otuliny</w:t>
      </w:r>
    </w:p>
    <w:p w:rsidR="00792E8A" w:rsidRDefault="00EC55B9" w:rsidP="00F84A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konkurs dzieci przygotowują</w:t>
      </w:r>
      <w:r w:rsidR="00D52956">
        <w:rPr>
          <w:rFonts w:ascii="Times New Roman" w:hAnsi="Times New Roman" w:cs="Times New Roman"/>
          <w:sz w:val="24"/>
        </w:rPr>
        <w:t xml:space="preserve"> pracę plastyczną:</w:t>
      </w:r>
    </w:p>
    <w:p w:rsidR="00B00DBA" w:rsidRPr="00475524" w:rsidRDefault="00B00DBA" w:rsidP="00475524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D52956">
        <w:rPr>
          <w:rFonts w:ascii="Times New Roman" w:hAnsi="Times New Roman" w:cs="Times New Roman"/>
          <w:b/>
          <w:sz w:val="24"/>
        </w:rPr>
        <w:t>Temat pracy: „</w:t>
      </w:r>
      <w:r w:rsidR="00EC55B9" w:rsidRPr="00D52956">
        <w:rPr>
          <w:rFonts w:ascii="Times New Roman" w:hAnsi="Times New Roman" w:cs="Times New Roman"/>
          <w:b/>
          <w:sz w:val="24"/>
        </w:rPr>
        <w:t>Moje</w:t>
      </w:r>
      <w:r w:rsidR="00EC55B9">
        <w:rPr>
          <w:rFonts w:ascii="Times New Roman" w:hAnsi="Times New Roman" w:cs="Times New Roman"/>
          <w:b/>
          <w:sz w:val="24"/>
        </w:rPr>
        <w:t xml:space="preserve"> ulubione zwierzątko”</w:t>
      </w:r>
      <w:r w:rsidRPr="00475524">
        <w:rPr>
          <w:rFonts w:ascii="Times New Roman" w:hAnsi="Times New Roman" w:cs="Times New Roman"/>
          <w:sz w:val="24"/>
        </w:rPr>
        <w:t xml:space="preserve"> </w:t>
      </w:r>
    </w:p>
    <w:p w:rsidR="009A5CA5" w:rsidRPr="00EC55B9" w:rsidRDefault="00D52956" w:rsidP="00EC55B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Rysunek</w:t>
      </w:r>
      <w:r w:rsidR="00B00DBA" w:rsidRPr="00475524">
        <w:rPr>
          <w:rFonts w:ascii="Times New Roman" w:hAnsi="Times New Roman" w:cs="Times New Roman"/>
          <w:sz w:val="24"/>
        </w:rPr>
        <w:t xml:space="preserve"> formatu A4, wykonan</w:t>
      </w:r>
      <w:r>
        <w:rPr>
          <w:rFonts w:ascii="Times New Roman" w:hAnsi="Times New Roman" w:cs="Times New Roman"/>
          <w:sz w:val="24"/>
        </w:rPr>
        <w:t>y</w:t>
      </w:r>
      <w:r w:rsidR="00B00DBA" w:rsidRPr="00475524">
        <w:rPr>
          <w:rFonts w:ascii="Times New Roman" w:hAnsi="Times New Roman" w:cs="Times New Roman"/>
          <w:sz w:val="24"/>
        </w:rPr>
        <w:t xml:space="preserve"> </w:t>
      </w:r>
      <w:r w:rsidR="00EC55B9">
        <w:rPr>
          <w:rFonts w:ascii="Times New Roman" w:hAnsi="Times New Roman" w:cs="Times New Roman"/>
          <w:sz w:val="24"/>
        </w:rPr>
        <w:t>kredką ołówkową</w:t>
      </w:r>
      <w:r w:rsidR="00B00DBA" w:rsidRPr="00475524">
        <w:rPr>
          <w:rFonts w:ascii="Times New Roman" w:hAnsi="Times New Roman" w:cs="Times New Roman"/>
          <w:sz w:val="24"/>
        </w:rPr>
        <w:t>.</w:t>
      </w:r>
    </w:p>
    <w:p w:rsidR="00D52956" w:rsidRDefault="00D52956" w:rsidP="009A5C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1727" w:rsidRDefault="00571727" w:rsidP="009A5C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§3. Prace konkursowe</w:t>
      </w:r>
    </w:p>
    <w:p w:rsidR="00D41E16" w:rsidRDefault="00D41E16" w:rsidP="00EC55B9">
      <w:pPr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D41E16">
        <w:rPr>
          <w:rFonts w:ascii="Times New Roman" w:hAnsi="Times New Roman" w:cs="Times New Roman"/>
          <w:sz w:val="24"/>
        </w:rPr>
        <w:t xml:space="preserve">1. Każdy </w:t>
      </w:r>
      <w:r>
        <w:rPr>
          <w:rFonts w:ascii="Times New Roman" w:hAnsi="Times New Roman" w:cs="Times New Roman"/>
          <w:sz w:val="24"/>
        </w:rPr>
        <w:t>uczestnik może zgłosić 1 pracę konkursową</w:t>
      </w:r>
      <w:r w:rsidR="009A5CA5">
        <w:rPr>
          <w:rFonts w:ascii="Times New Roman" w:hAnsi="Times New Roman" w:cs="Times New Roman"/>
          <w:sz w:val="24"/>
        </w:rPr>
        <w:t>, p</w:t>
      </w:r>
      <w:r>
        <w:rPr>
          <w:rFonts w:ascii="Times New Roman" w:hAnsi="Times New Roman" w:cs="Times New Roman"/>
          <w:sz w:val="24"/>
        </w:rPr>
        <w:t>rac</w:t>
      </w:r>
      <w:r w:rsidR="0018109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mus</w:t>
      </w:r>
      <w:r w:rsidR="009A5CA5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być wykonan</w:t>
      </w:r>
      <w:r w:rsidR="009A5CA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osobiście przez uczestnik</w:t>
      </w:r>
      <w:r w:rsidR="009A5CA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konkursu</w:t>
      </w:r>
      <w:r w:rsidR="00EC55B9">
        <w:rPr>
          <w:rFonts w:ascii="Times New Roman" w:hAnsi="Times New Roman" w:cs="Times New Roman"/>
          <w:sz w:val="24"/>
        </w:rPr>
        <w:t xml:space="preserve"> (jednym z kryteriów oceny prac będzie samodzielność jej wykonania)</w:t>
      </w:r>
    </w:p>
    <w:p w:rsidR="00346B5A" w:rsidRPr="00346B5A" w:rsidRDefault="00EC55B9" w:rsidP="00346B5A">
      <w:pPr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46B5A" w:rsidRPr="00346B5A">
        <w:rPr>
          <w:rFonts w:ascii="Times New Roman" w:hAnsi="Times New Roman" w:cs="Times New Roman"/>
          <w:sz w:val="24"/>
        </w:rPr>
        <w:t>.  Prace należy podpisać na załączonym druku i trwale go przymocować na odwrocie.</w:t>
      </w:r>
    </w:p>
    <w:p w:rsidR="00346B5A" w:rsidRDefault="00EC55B9" w:rsidP="00346B5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46B5A" w:rsidRPr="00346B5A">
        <w:rPr>
          <w:rFonts w:ascii="Times New Roman" w:hAnsi="Times New Roman" w:cs="Times New Roman"/>
          <w:sz w:val="24"/>
        </w:rPr>
        <w:t xml:space="preserve">. Do pracy </w:t>
      </w:r>
      <w:r w:rsidR="00346B5A">
        <w:rPr>
          <w:rFonts w:ascii="Times New Roman" w:hAnsi="Times New Roman" w:cs="Times New Roman"/>
          <w:sz w:val="24"/>
        </w:rPr>
        <w:t>należy dołączyć kartę zgłoszenia wraz oświadczeniem rodzica lub opiekuna prawnego.</w:t>
      </w:r>
    </w:p>
    <w:p w:rsidR="00AC3677" w:rsidRDefault="00EC55B9" w:rsidP="00AC367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46B5A">
        <w:rPr>
          <w:rFonts w:ascii="Times New Roman" w:hAnsi="Times New Roman" w:cs="Times New Roman"/>
          <w:sz w:val="24"/>
        </w:rPr>
        <w:t>. Prace nie spełniając tych warunków nie będą poddane ocenie Komisji Konkursowej</w:t>
      </w:r>
      <w:r w:rsidR="00AC3677">
        <w:rPr>
          <w:rFonts w:ascii="Times New Roman" w:hAnsi="Times New Roman" w:cs="Times New Roman"/>
          <w:sz w:val="24"/>
        </w:rPr>
        <w:t>.</w:t>
      </w:r>
    </w:p>
    <w:p w:rsidR="00571727" w:rsidRDefault="00571727" w:rsidP="00AC367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§4. Termin i miejsce składania prac</w:t>
      </w:r>
    </w:p>
    <w:p w:rsidR="00D41E16" w:rsidRDefault="00571727" w:rsidP="002A2D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1E16">
        <w:rPr>
          <w:rFonts w:ascii="Times New Roman" w:hAnsi="Times New Roman" w:cs="Times New Roman"/>
          <w:sz w:val="24"/>
        </w:rPr>
        <w:t xml:space="preserve">Prace konkursowe należy złożyć </w:t>
      </w:r>
      <w:r w:rsidR="00D41E16">
        <w:rPr>
          <w:rFonts w:ascii="Times New Roman" w:hAnsi="Times New Roman" w:cs="Times New Roman"/>
          <w:sz w:val="24"/>
        </w:rPr>
        <w:t>osobiście lub przesłać pocztą do biura Ośrodka Zamiejscowego w Janowie Podlaskim</w:t>
      </w:r>
      <w:r w:rsidR="00AC3677">
        <w:rPr>
          <w:rFonts w:ascii="Times New Roman" w:hAnsi="Times New Roman" w:cs="Times New Roman"/>
          <w:sz w:val="24"/>
        </w:rPr>
        <w:t>, ul. Piłsudskiego 10, 21-505 Janów Podlaskim</w:t>
      </w:r>
    </w:p>
    <w:p w:rsidR="00D52956" w:rsidRDefault="00571727" w:rsidP="00D529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1E16">
        <w:rPr>
          <w:rFonts w:ascii="Times New Roman" w:hAnsi="Times New Roman" w:cs="Times New Roman"/>
          <w:sz w:val="24"/>
        </w:rPr>
        <w:t xml:space="preserve">Termin składania prac upływa </w:t>
      </w:r>
      <w:r w:rsidRPr="0018109B">
        <w:rPr>
          <w:rFonts w:ascii="Times New Roman" w:hAnsi="Times New Roman" w:cs="Times New Roman"/>
          <w:b/>
          <w:sz w:val="24"/>
        </w:rPr>
        <w:t>3</w:t>
      </w:r>
      <w:r w:rsidR="00AC3677" w:rsidRPr="0018109B">
        <w:rPr>
          <w:rFonts w:ascii="Times New Roman" w:hAnsi="Times New Roman" w:cs="Times New Roman"/>
          <w:b/>
          <w:sz w:val="24"/>
        </w:rPr>
        <w:t>1</w:t>
      </w:r>
      <w:r w:rsidRPr="0018109B">
        <w:rPr>
          <w:rFonts w:ascii="Times New Roman" w:hAnsi="Times New Roman" w:cs="Times New Roman"/>
          <w:b/>
          <w:sz w:val="24"/>
        </w:rPr>
        <w:t xml:space="preserve"> maja 2019 r.</w:t>
      </w:r>
      <w:r w:rsidRPr="00D41E16">
        <w:rPr>
          <w:rFonts w:ascii="Times New Roman" w:hAnsi="Times New Roman" w:cs="Times New Roman"/>
          <w:sz w:val="24"/>
        </w:rPr>
        <w:t xml:space="preserve"> </w:t>
      </w:r>
    </w:p>
    <w:p w:rsidR="00932DF9" w:rsidRPr="00932DF9" w:rsidRDefault="00932DF9" w:rsidP="00932DF9">
      <w:pPr>
        <w:pStyle w:val="Akapitzlist"/>
        <w:numPr>
          <w:ilvl w:val="0"/>
          <w:numId w:val="5"/>
        </w:numPr>
        <w:ind w:right="-11"/>
        <w:jc w:val="both"/>
        <w:rPr>
          <w:rFonts w:ascii="Times New Roman" w:hAnsi="Times New Roman" w:cs="Times New Roman"/>
          <w:sz w:val="24"/>
        </w:rPr>
      </w:pPr>
      <w:r w:rsidRPr="00932DF9">
        <w:rPr>
          <w:rFonts w:ascii="Times New Roman" w:hAnsi="Times New Roman" w:cs="Times New Roman"/>
          <w:sz w:val="24"/>
        </w:rPr>
        <w:lastRenderedPageBreak/>
        <w:t xml:space="preserve">W konkursie przewidziane są nagrody dla </w:t>
      </w:r>
      <w:r w:rsidRPr="00932DF9">
        <w:rPr>
          <w:rFonts w:ascii="Times New Roman" w:hAnsi="Times New Roman" w:cs="Times New Roman"/>
          <w:b/>
          <w:sz w:val="24"/>
        </w:rPr>
        <w:t>I-III miejsca</w:t>
      </w:r>
      <w:r w:rsidRPr="00932DF9">
        <w:rPr>
          <w:rFonts w:ascii="Times New Roman" w:hAnsi="Times New Roman" w:cs="Times New Roman"/>
          <w:sz w:val="24"/>
        </w:rPr>
        <w:t xml:space="preserve"> oraz </w:t>
      </w:r>
      <w:r w:rsidRPr="00932DF9">
        <w:rPr>
          <w:rFonts w:ascii="Times New Roman" w:hAnsi="Times New Roman" w:cs="Times New Roman"/>
          <w:b/>
          <w:sz w:val="24"/>
        </w:rPr>
        <w:t xml:space="preserve">3 wyróżnienia, </w:t>
      </w:r>
      <w:r w:rsidRPr="00932DF9">
        <w:rPr>
          <w:rFonts w:ascii="Times New Roman" w:hAnsi="Times New Roman" w:cs="Times New Roman"/>
          <w:sz w:val="24"/>
        </w:rPr>
        <w:t>dla każdej z placówek.</w:t>
      </w:r>
      <w:bookmarkStart w:id="0" w:name="_GoBack"/>
      <w:bookmarkEnd w:id="0"/>
    </w:p>
    <w:p w:rsidR="00571727" w:rsidRDefault="00571727" w:rsidP="00D529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§5. Ocena prac</w:t>
      </w:r>
    </w:p>
    <w:p w:rsidR="00571727" w:rsidRDefault="00571727" w:rsidP="005717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 Konkursu powołuje Komisję Konkursową. Komisja Konkursowa dokonuje oceny prac oraz wyboru prac nagrodzonych oraz wyróżnionych. 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§6. Nagrody konkursowe</w:t>
      </w:r>
    </w:p>
    <w:p w:rsidR="00571727" w:rsidRDefault="00571727" w:rsidP="005717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Autorzy prac nagrodzonych i wyróżnionych otrzymają nagrody rzeczowe. Nagrody wręczone zostaną </w:t>
      </w:r>
      <w:r w:rsidR="00AC3677">
        <w:rPr>
          <w:rFonts w:ascii="Times New Roman" w:hAnsi="Times New Roman" w:cs="Times New Roman"/>
          <w:sz w:val="24"/>
        </w:rPr>
        <w:t>w pierwsz</w:t>
      </w:r>
      <w:r w:rsidR="00EC55B9">
        <w:rPr>
          <w:rFonts w:ascii="Times New Roman" w:hAnsi="Times New Roman" w:cs="Times New Roman"/>
          <w:sz w:val="24"/>
        </w:rPr>
        <w:t>ej połowie</w:t>
      </w:r>
      <w:r w:rsidR="00AC3677">
        <w:rPr>
          <w:rFonts w:ascii="Times New Roman" w:hAnsi="Times New Roman" w:cs="Times New Roman"/>
          <w:sz w:val="24"/>
        </w:rPr>
        <w:t xml:space="preserve"> czerwca 2019r, o dokładnym terminie i miejscu poinformujemy w stosownym czasie.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§7. Rozstrzygnięcie Konkursu</w:t>
      </w:r>
    </w:p>
    <w:p w:rsidR="00571727" w:rsidRDefault="00571727" w:rsidP="005717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Wyniki Konkursu zostaną zamieszczone na witrynie internetowej Organizatora</w:t>
      </w:r>
      <w:r w:rsidR="00AC3677">
        <w:rPr>
          <w:rFonts w:ascii="Times New Roman" w:hAnsi="Times New Roman" w:cs="Times New Roman"/>
          <w:sz w:val="24"/>
        </w:rPr>
        <w:t xml:space="preserve"> oraz przesłane do szkół, z których uczniowie wezmą udział w konkursie. </w:t>
      </w:r>
    </w:p>
    <w:p w:rsidR="00571727" w:rsidRDefault="00571727" w:rsidP="005717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§8. Postanowienia końcowe</w:t>
      </w:r>
    </w:p>
    <w:p w:rsidR="00571727" w:rsidRPr="009A5CA5" w:rsidRDefault="00571727" w:rsidP="009A5C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5CA5">
        <w:rPr>
          <w:rFonts w:ascii="Times New Roman" w:hAnsi="Times New Roman" w:cs="Times New Roman"/>
          <w:sz w:val="24"/>
        </w:rPr>
        <w:t xml:space="preserve">Organizator Konkursu zastrzega sobie możliwość eksponowania prac nagrodzonych </w:t>
      </w:r>
      <w:r w:rsidR="0018109B">
        <w:rPr>
          <w:rFonts w:ascii="Times New Roman" w:hAnsi="Times New Roman" w:cs="Times New Roman"/>
          <w:sz w:val="24"/>
        </w:rPr>
        <w:br/>
      </w:r>
      <w:r w:rsidRPr="009A5CA5">
        <w:rPr>
          <w:rFonts w:ascii="Times New Roman" w:hAnsi="Times New Roman" w:cs="Times New Roman"/>
          <w:sz w:val="24"/>
        </w:rPr>
        <w:t xml:space="preserve">i wyróżnionych w ramach wystaw pokonkursowych i innych przedsięwzięć </w:t>
      </w:r>
      <w:r w:rsidR="0018109B">
        <w:rPr>
          <w:rFonts w:ascii="Times New Roman" w:hAnsi="Times New Roman" w:cs="Times New Roman"/>
          <w:sz w:val="24"/>
        </w:rPr>
        <w:br/>
      </w:r>
      <w:r w:rsidRPr="009A5CA5">
        <w:rPr>
          <w:rFonts w:ascii="Times New Roman" w:hAnsi="Times New Roman" w:cs="Times New Roman"/>
          <w:sz w:val="24"/>
        </w:rPr>
        <w:t>o charakterze promocyjnym i artystycznym.</w:t>
      </w:r>
    </w:p>
    <w:p w:rsidR="00BC4B0A" w:rsidRPr="00AC3677" w:rsidRDefault="00571727" w:rsidP="00BC4B0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Konkursu decyduje w sprawach nieuregulowanych niniejszym Regulaminem.</w:t>
      </w:r>
    </w:p>
    <w:sectPr w:rsidR="00BC4B0A" w:rsidRPr="00AC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428"/>
    <w:multiLevelType w:val="hybridMultilevel"/>
    <w:tmpl w:val="A802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C56"/>
    <w:multiLevelType w:val="hybridMultilevel"/>
    <w:tmpl w:val="D6F62252"/>
    <w:lvl w:ilvl="0" w:tplc="2C900D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929"/>
    <w:multiLevelType w:val="hybridMultilevel"/>
    <w:tmpl w:val="83ACC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56365"/>
    <w:multiLevelType w:val="hybridMultilevel"/>
    <w:tmpl w:val="63F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454E"/>
    <w:multiLevelType w:val="hybridMultilevel"/>
    <w:tmpl w:val="FA72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C37"/>
    <w:multiLevelType w:val="hybridMultilevel"/>
    <w:tmpl w:val="AD54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B4415"/>
    <w:multiLevelType w:val="hybridMultilevel"/>
    <w:tmpl w:val="D1B6D4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11"/>
    <w:multiLevelType w:val="hybridMultilevel"/>
    <w:tmpl w:val="6898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0A"/>
    <w:rsid w:val="000D278A"/>
    <w:rsid w:val="001010BE"/>
    <w:rsid w:val="00174AD3"/>
    <w:rsid w:val="0018109B"/>
    <w:rsid w:val="002736F6"/>
    <w:rsid w:val="002B624E"/>
    <w:rsid w:val="00304C2D"/>
    <w:rsid w:val="00346B5A"/>
    <w:rsid w:val="003A574B"/>
    <w:rsid w:val="004265A8"/>
    <w:rsid w:val="00475524"/>
    <w:rsid w:val="00521BBF"/>
    <w:rsid w:val="005468C6"/>
    <w:rsid w:val="00571727"/>
    <w:rsid w:val="00585E9C"/>
    <w:rsid w:val="006D5EC3"/>
    <w:rsid w:val="00756CC4"/>
    <w:rsid w:val="00792E8A"/>
    <w:rsid w:val="00833E54"/>
    <w:rsid w:val="00860809"/>
    <w:rsid w:val="00932DF9"/>
    <w:rsid w:val="00970DB9"/>
    <w:rsid w:val="009A5CA5"/>
    <w:rsid w:val="00A24C0E"/>
    <w:rsid w:val="00AC3677"/>
    <w:rsid w:val="00B00DBA"/>
    <w:rsid w:val="00BA5A30"/>
    <w:rsid w:val="00BC4B0A"/>
    <w:rsid w:val="00BD075E"/>
    <w:rsid w:val="00BE54C2"/>
    <w:rsid w:val="00BF295D"/>
    <w:rsid w:val="00C66F36"/>
    <w:rsid w:val="00CA55A7"/>
    <w:rsid w:val="00D41E16"/>
    <w:rsid w:val="00D52956"/>
    <w:rsid w:val="00E97F3F"/>
    <w:rsid w:val="00EC55B9"/>
    <w:rsid w:val="00F4062D"/>
    <w:rsid w:val="00F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D5E6"/>
  <w15:chartTrackingRefBased/>
  <w15:docId w15:val="{6E29AE0E-C89C-4C7C-B787-C9BCED7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72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B6B7-8D69-4061-AD18-3C532EE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2019-04-25T05:51:00Z</dcterms:created>
  <dcterms:modified xsi:type="dcterms:W3CDTF">2019-04-25T06:46:00Z</dcterms:modified>
</cp:coreProperties>
</file>