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27E" w:rsidRDefault="0038227E" w:rsidP="00052D8E">
      <w:pPr>
        <w:pStyle w:val="Zwykyteks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52D8E" w:rsidRDefault="00476F3B" w:rsidP="00052D8E">
      <w:pPr>
        <w:pStyle w:val="Zwykyteks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REGULAMIN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>XX</w:t>
      </w:r>
      <w:r w:rsidR="00C54145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MIĘDZYSZKOLNEGO</w:t>
      </w:r>
      <w:r w:rsidR="00052D8E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KONKURSU</w:t>
      </w:r>
      <w:r w:rsidR="00C54145" w:rsidRPr="00C54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EKOLOGICZNEGO</w:t>
      </w:r>
    </w:p>
    <w:p w:rsidR="00052D8E" w:rsidRPr="00C112BF" w:rsidRDefault="00052D8E" w:rsidP="00052D8E">
      <w:pPr>
        <w:spacing w:line="360" w:lineRule="auto"/>
        <w:rPr>
          <w:sz w:val="16"/>
          <w:szCs w:val="16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color w:val="000000"/>
          <w:sz w:val="22"/>
          <w:szCs w:val="22"/>
          <w:u w:val="single"/>
        </w:rPr>
      </w:pPr>
      <w:r w:rsidRPr="00B6064B">
        <w:rPr>
          <w:b/>
          <w:bCs/>
          <w:color w:val="000000"/>
          <w:sz w:val="22"/>
          <w:szCs w:val="22"/>
        </w:rPr>
        <w:t>ORGANIZATORZY   KONKURSU</w:t>
      </w:r>
    </w:p>
    <w:p w:rsidR="00052D8E" w:rsidRPr="00B6064B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Państwowe Szkoły Budownictwa i Geodezji w Lublinie</w:t>
      </w:r>
    </w:p>
    <w:p w:rsidR="00052D8E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Polski Klub Ekologiczny Okręg Środkowo-Wschodni</w:t>
      </w:r>
    </w:p>
    <w:p w:rsidR="00052D8E" w:rsidRDefault="00CB22A8" w:rsidP="00CB22A8">
      <w:pPr>
        <w:ind w:firstLine="708"/>
        <w:rPr>
          <w:color w:val="000000"/>
        </w:rPr>
      </w:pPr>
      <w:r>
        <w:rPr>
          <w:color w:val="000000"/>
        </w:rPr>
        <w:t>Zespół Lubelskich Parków Krajobrazowych</w:t>
      </w:r>
    </w:p>
    <w:p w:rsidR="00CB22A8" w:rsidRPr="00B6064B" w:rsidRDefault="00CB22A8" w:rsidP="00CB22A8">
      <w:pPr>
        <w:ind w:firstLine="708"/>
        <w:rPr>
          <w:color w:val="000000"/>
          <w:sz w:val="22"/>
          <w:szCs w:val="22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bCs/>
          <w:color w:val="000000"/>
          <w:sz w:val="22"/>
          <w:szCs w:val="22"/>
        </w:rPr>
      </w:pPr>
      <w:r w:rsidRPr="00B6064B">
        <w:rPr>
          <w:b/>
          <w:bCs/>
          <w:color w:val="000000"/>
          <w:sz w:val="22"/>
          <w:szCs w:val="22"/>
        </w:rPr>
        <w:t>ZAŁOŻENIA OGÓLNE KONKURSU</w:t>
      </w:r>
    </w:p>
    <w:p w:rsidR="00052D8E" w:rsidRPr="00B6064B" w:rsidRDefault="00052D8E" w:rsidP="00052D8E">
      <w:pPr>
        <w:pStyle w:val="Zwykytek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X</w:t>
      </w:r>
      <w:r w:rsidR="00476F3B">
        <w:rPr>
          <w:rFonts w:ascii="Times New Roman" w:hAnsi="Times New Roman" w:cs="Times New Roman"/>
          <w:sz w:val="22"/>
          <w:szCs w:val="22"/>
        </w:rPr>
        <w:t>X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 xml:space="preserve">Międzyszkolny Konkurs Ekologiczny jest adresowany do </w:t>
      </w:r>
      <w:r>
        <w:rPr>
          <w:rFonts w:ascii="Times New Roman" w:hAnsi="Times New Roman" w:cs="Times New Roman"/>
          <w:sz w:val="22"/>
          <w:szCs w:val="22"/>
        </w:rPr>
        <w:t xml:space="preserve">uczniów </w:t>
      </w:r>
      <w:r w:rsidRPr="00B6064B">
        <w:rPr>
          <w:rFonts w:ascii="Times New Roman" w:hAnsi="Times New Roman" w:cs="Times New Roman"/>
          <w:sz w:val="22"/>
          <w:szCs w:val="22"/>
        </w:rPr>
        <w:t>szkół ponadgimnazjalnych.</w:t>
      </w:r>
    </w:p>
    <w:p w:rsidR="00052D8E" w:rsidRPr="00B6064B" w:rsidRDefault="00052D8E" w:rsidP="00052D8E">
      <w:pPr>
        <w:pStyle w:val="Zwykytek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Celem Konkursu jest propagowanie idei prośrodowiskowych wśród młodzieży oraz zachęcanie jej do podejmowania działań w tym kierunku.</w:t>
      </w:r>
    </w:p>
    <w:p w:rsidR="00052D8E" w:rsidRPr="00B6064B" w:rsidRDefault="00052D8E" w:rsidP="00052D8E">
      <w:pPr>
        <w:spacing w:line="360" w:lineRule="auto"/>
        <w:rPr>
          <w:sz w:val="22"/>
          <w:szCs w:val="22"/>
        </w:rPr>
      </w:pPr>
    </w:p>
    <w:p w:rsidR="00052D8E" w:rsidRPr="00721A43" w:rsidRDefault="00052D8E" w:rsidP="00052D8E">
      <w:pPr>
        <w:numPr>
          <w:ilvl w:val="0"/>
          <w:numId w:val="6"/>
        </w:numPr>
        <w:spacing w:line="360" w:lineRule="auto"/>
        <w:rPr>
          <w:b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Pr="00B6064B">
        <w:rPr>
          <w:b/>
          <w:bCs/>
          <w:color w:val="000000"/>
          <w:sz w:val="22"/>
          <w:szCs w:val="22"/>
        </w:rPr>
        <w:t>CELE KONKURSU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Zaangażowanie społeczności szkolnej w propagowanie zachowań prośrodowiskowych. 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Kształtowanie postawy odpowiedzialności za stan środowiska </w:t>
      </w:r>
      <w:r>
        <w:rPr>
          <w:rFonts w:ascii="Times New Roman" w:hAnsi="Times New Roman" w:cs="Times New Roman"/>
          <w:sz w:val="22"/>
          <w:szCs w:val="22"/>
        </w:rPr>
        <w:t>w aspekcie lokalnym</w:t>
      </w:r>
      <w:r w:rsidRPr="00B6064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br/>
        <w:t>i globalnym</w:t>
      </w:r>
      <w:r w:rsidRPr="00B6064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052D8E" w:rsidRPr="00B6064B" w:rsidRDefault="00052D8E" w:rsidP="00052D8E">
      <w:pPr>
        <w:pStyle w:val="Zwykytek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Kształtowanie umiejętności prezentacji własnego punktu widzenia, przygotowania </w:t>
      </w:r>
      <w:r>
        <w:rPr>
          <w:rFonts w:ascii="Times New Roman" w:hAnsi="Times New Roman" w:cs="Times New Roman"/>
          <w:sz w:val="22"/>
          <w:szCs w:val="22"/>
        </w:rPr>
        <w:br/>
      </w:r>
      <w:r w:rsidRPr="00B6064B">
        <w:rPr>
          <w:rFonts w:ascii="Times New Roman" w:hAnsi="Times New Roman" w:cs="Times New Roman"/>
          <w:sz w:val="22"/>
          <w:szCs w:val="22"/>
        </w:rPr>
        <w:t xml:space="preserve">do publicznych wystąpień, poszukiwania, porządkowania i wykorzystywania informacji </w:t>
      </w:r>
      <w:r>
        <w:rPr>
          <w:rFonts w:ascii="Times New Roman" w:hAnsi="Times New Roman" w:cs="Times New Roman"/>
          <w:sz w:val="22"/>
          <w:szCs w:val="22"/>
        </w:rPr>
        <w:br/>
      </w:r>
      <w:r w:rsidRPr="00B6064B">
        <w:rPr>
          <w:rFonts w:ascii="Times New Roman" w:hAnsi="Times New Roman" w:cs="Times New Roman"/>
          <w:sz w:val="22"/>
          <w:szCs w:val="22"/>
        </w:rPr>
        <w:t>z różnych źródeł.</w:t>
      </w:r>
    </w:p>
    <w:p w:rsidR="00052D8E" w:rsidRPr="00B6064B" w:rsidRDefault="00052D8E" w:rsidP="00052D8E">
      <w:pPr>
        <w:pStyle w:val="Zwykyteks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TEMATYKA KONKURSU</w:t>
      </w:r>
    </w:p>
    <w:p w:rsidR="00052D8E" w:rsidRPr="00B6064B" w:rsidRDefault="00052D8E" w:rsidP="00052D8E">
      <w:pPr>
        <w:pStyle w:val="Zwykytekst"/>
        <w:spacing w:line="360" w:lineRule="auto"/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Od uczestników, na każdym etapie eliminacji wymagana jest wiedza z zakresu </w:t>
      </w:r>
      <w:r>
        <w:rPr>
          <w:rFonts w:ascii="Times New Roman" w:hAnsi="Times New Roman" w:cs="Times New Roman"/>
          <w:sz w:val="22"/>
          <w:szCs w:val="22"/>
        </w:rPr>
        <w:t xml:space="preserve">ekologii </w:t>
      </w:r>
      <w:r>
        <w:rPr>
          <w:rFonts w:ascii="Times New Roman" w:hAnsi="Times New Roman" w:cs="Times New Roman"/>
          <w:sz w:val="22"/>
          <w:szCs w:val="22"/>
        </w:rPr>
        <w:br/>
        <w:t xml:space="preserve">i </w:t>
      </w:r>
      <w:r w:rsidRPr="00B6064B">
        <w:rPr>
          <w:rFonts w:ascii="Times New Roman" w:hAnsi="Times New Roman" w:cs="Times New Roman"/>
          <w:sz w:val="22"/>
          <w:szCs w:val="22"/>
        </w:rPr>
        <w:t>ochrony środowiska w następujących blokach tematycznych: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woda i ochrona wód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gleba i ochrona gleb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powietrze atmosferyczne i jego ochrona 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gospodarka odpadami </w:t>
      </w:r>
    </w:p>
    <w:p w:rsidR="00052D8E" w:rsidRPr="00721A43" w:rsidRDefault="00052D8E" w:rsidP="00052D8E">
      <w:pPr>
        <w:pStyle w:val="Zwykytekst"/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ochrona przyrody</w:t>
      </w:r>
    </w:p>
    <w:p w:rsidR="00205C7B" w:rsidRPr="00B144BF" w:rsidRDefault="00205C7B" w:rsidP="00BB5A35">
      <w:pPr>
        <w:spacing w:line="360" w:lineRule="auto"/>
        <w:ind w:left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lastRenderedPageBreak/>
        <w:t>W związku z tym, że w tym roku patron</w:t>
      </w:r>
      <w:r w:rsidR="00BB5A35" w:rsidRPr="00B144BF">
        <w:rPr>
          <w:iCs/>
          <w:sz w:val="22"/>
          <w:szCs w:val="22"/>
        </w:rPr>
        <w:t>at honorowy nad konkursem objął</w:t>
      </w:r>
      <w:r w:rsidRPr="00B144BF">
        <w:rPr>
          <w:iCs/>
          <w:sz w:val="22"/>
          <w:szCs w:val="22"/>
        </w:rPr>
        <w:t xml:space="preserve"> </w:t>
      </w:r>
      <w:r w:rsidR="00CB22A8">
        <w:rPr>
          <w:color w:val="000000"/>
        </w:rPr>
        <w:t>Zespół Lubelskich Parków Krajobrazowych</w:t>
      </w:r>
      <w:r w:rsidRPr="00B144BF">
        <w:rPr>
          <w:iCs/>
          <w:sz w:val="22"/>
          <w:szCs w:val="22"/>
        </w:rPr>
        <w:t xml:space="preserve">, część pytań konkursu będzie dotyczyła </w:t>
      </w:r>
      <w:r w:rsidR="00416D6C">
        <w:rPr>
          <w:iCs/>
          <w:sz w:val="22"/>
          <w:szCs w:val="22"/>
        </w:rPr>
        <w:t>p</w:t>
      </w:r>
      <w:r w:rsidR="00BB5A35" w:rsidRPr="00B144BF">
        <w:rPr>
          <w:iCs/>
          <w:sz w:val="22"/>
          <w:szCs w:val="22"/>
        </w:rPr>
        <w:t xml:space="preserve">arku, m.in. </w:t>
      </w:r>
      <w:r w:rsidRPr="00B144BF">
        <w:rPr>
          <w:iCs/>
          <w:sz w:val="22"/>
          <w:szCs w:val="22"/>
        </w:rPr>
        <w:t>:</w:t>
      </w:r>
    </w:p>
    <w:p w:rsidR="00205C7B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>- jako środowiska</w:t>
      </w:r>
      <w:r w:rsidR="00205C7B" w:rsidRPr="00B144BF">
        <w:rPr>
          <w:iCs/>
          <w:sz w:val="22"/>
          <w:szCs w:val="22"/>
        </w:rPr>
        <w:t xml:space="preserve"> życia wielu org</w:t>
      </w:r>
      <w:r w:rsidRPr="00B144BF">
        <w:rPr>
          <w:iCs/>
          <w:sz w:val="22"/>
          <w:szCs w:val="22"/>
        </w:rPr>
        <w:t>anizmów</w:t>
      </w:r>
      <w:r w:rsidR="00205C7B" w:rsidRPr="00B144BF">
        <w:rPr>
          <w:iCs/>
          <w:sz w:val="22"/>
          <w:szCs w:val="22"/>
        </w:rPr>
        <w:t>,</w:t>
      </w:r>
    </w:p>
    <w:p w:rsidR="00205C7B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 xml:space="preserve">- roślin i zwierząt </w:t>
      </w:r>
      <w:r w:rsidR="00CB22A8">
        <w:rPr>
          <w:iCs/>
          <w:sz w:val="22"/>
          <w:szCs w:val="22"/>
        </w:rPr>
        <w:t>charakterystycznych dla poszczególnych parków</w:t>
      </w:r>
      <w:r w:rsidR="00205C7B" w:rsidRPr="00B144BF">
        <w:rPr>
          <w:iCs/>
          <w:sz w:val="22"/>
          <w:szCs w:val="22"/>
        </w:rPr>
        <w:t>,</w:t>
      </w:r>
    </w:p>
    <w:p w:rsidR="00C54145" w:rsidRPr="00B144BF" w:rsidRDefault="00BB5A35" w:rsidP="00BB5A35">
      <w:pPr>
        <w:spacing w:line="360" w:lineRule="auto"/>
        <w:ind w:firstLine="708"/>
        <w:rPr>
          <w:color w:val="000000"/>
          <w:sz w:val="22"/>
          <w:szCs w:val="22"/>
        </w:rPr>
      </w:pPr>
      <w:r w:rsidRPr="00B144BF">
        <w:rPr>
          <w:iCs/>
          <w:sz w:val="22"/>
          <w:szCs w:val="22"/>
        </w:rPr>
        <w:t>- zasad gospodarowania w p</w:t>
      </w:r>
      <w:bookmarkStart w:id="0" w:name="_GoBack"/>
      <w:bookmarkEnd w:id="0"/>
      <w:r w:rsidRPr="00B144BF">
        <w:rPr>
          <w:iCs/>
          <w:sz w:val="22"/>
          <w:szCs w:val="22"/>
        </w:rPr>
        <w:t xml:space="preserve">arkach </w:t>
      </w:r>
      <w:r w:rsidR="00CB22A8">
        <w:rPr>
          <w:iCs/>
          <w:sz w:val="22"/>
          <w:szCs w:val="22"/>
        </w:rPr>
        <w:t>krajobrazowych</w:t>
      </w:r>
      <w:r w:rsidRPr="00B144BF">
        <w:rPr>
          <w:iCs/>
          <w:sz w:val="22"/>
          <w:szCs w:val="22"/>
        </w:rPr>
        <w:t>.</w:t>
      </w:r>
    </w:p>
    <w:p w:rsidR="009A08F0" w:rsidRPr="00B6064B" w:rsidRDefault="009A08F0" w:rsidP="00C54145">
      <w:pPr>
        <w:pStyle w:val="Zwykytekst"/>
        <w:tabs>
          <w:tab w:val="left" w:pos="993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B6064B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UCZESTNICY KONKURSU</w:t>
      </w:r>
    </w:p>
    <w:p w:rsidR="00052D8E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Konkurs adresowany jest do mło</w:t>
      </w:r>
      <w:r>
        <w:rPr>
          <w:color w:val="000000"/>
          <w:sz w:val="22"/>
          <w:szCs w:val="22"/>
        </w:rPr>
        <w:t>dzieży szkół ponadgimnazjalnych.</w:t>
      </w:r>
    </w:p>
    <w:p w:rsidR="00052D8E" w:rsidRPr="0035424A" w:rsidRDefault="00052D8E" w:rsidP="00052D8E">
      <w:pPr>
        <w:spacing w:line="360" w:lineRule="auto"/>
        <w:ind w:firstLine="708"/>
        <w:rPr>
          <w:color w:val="000000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WARUNKI UCZESTNICTWA</w:t>
      </w:r>
    </w:p>
    <w:p w:rsidR="00C31ABA" w:rsidRPr="009112B7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9112B7">
        <w:rPr>
          <w:rFonts w:ascii="Times New Roman" w:hAnsi="Times New Roman" w:cs="Times New Roman"/>
          <w:sz w:val="22"/>
          <w:szCs w:val="22"/>
          <w:u w:val="single"/>
        </w:rPr>
        <w:t>Rozpocz</w:t>
      </w:r>
      <w:r w:rsidR="00DA7809">
        <w:rPr>
          <w:rFonts w:ascii="Times New Roman" w:hAnsi="Times New Roman" w:cs="Times New Roman"/>
          <w:sz w:val="22"/>
          <w:szCs w:val="22"/>
          <w:u w:val="single"/>
        </w:rPr>
        <w:t>ęcie i zakończenie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 xml:space="preserve"> Konkursu:  1</w:t>
      </w:r>
      <w:r w:rsidR="00CB22A8">
        <w:rPr>
          <w:rFonts w:ascii="Times New Roman" w:hAnsi="Times New Roman" w:cs="Times New Roman"/>
          <w:sz w:val="22"/>
          <w:szCs w:val="22"/>
          <w:u w:val="single"/>
        </w:rPr>
        <w:t>2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>.04.201</w:t>
      </w:r>
      <w:r w:rsidR="00CB22A8">
        <w:rPr>
          <w:rFonts w:ascii="Times New Roman" w:hAnsi="Times New Roman" w:cs="Times New Roman"/>
          <w:sz w:val="22"/>
          <w:szCs w:val="22"/>
          <w:u w:val="single"/>
        </w:rPr>
        <w:t>9</w:t>
      </w:r>
      <w:r w:rsidRPr="009112B7">
        <w:rPr>
          <w:rFonts w:ascii="Times New Roman" w:hAnsi="Times New Roman" w:cs="Times New Roman"/>
          <w:sz w:val="22"/>
          <w:szCs w:val="22"/>
          <w:u w:val="single"/>
        </w:rPr>
        <w:t xml:space="preserve"> r.</w:t>
      </w:r>
    </w:p>
    <w:p w:rsidR="00C31ABA" w:rsidRPr="00B6064B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Do Konkursu należy zgłosić </w:t>
      </w:r>
      <w:r>
        <w:rPr>
          <w:rFonts w:ascii="Times New Roman" w:hAnsi="Times New Roman" w:cs="Times New Roman"/>
          <w:sz w:val="22"/>
          <w:szCs w:val="22"/>
        </w:rPr>
        <w:t xml:space="preserve">od 1 do 3 </w:t>
      </w:r>
      <w:r w:rsidRPr="00B6064B">
        <w:rPr>
          <w:rFonts w:ascii="Times New Roman" w:hAnsi="Times New Roman" w:cs="Times New Roman"/>
          <w:sz w:val="22"/>
          <w:szCs w:val="22"/>
        </w:rPr>
        <w:t>uczniów wraz z opiekunem.</w:t>
      </w:r>
    </w:p>
    <w:p w:rsidR="00C31ABA" w:rsidRPr="00C31ABA" w:rsidRDefault="00C31ABA" w:rsidP="00C31ABA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D3F67">
        <w:rPr>
          <w:rFonts w:ascii="Times New Roman" w:hAnsi="Times New Roman" w:cs="Times New Roman"/>
          <w:sz w:val="22"/>
          <w:szCs w:val="22"/>
          <w:u w:val="single"/>
        </w:rPr>
        <w:t>Formularz zgłosz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 xml:space="preserve">eniowy należy przesłać do dn. </w:t>
      </w:r>
      <w:r w:rsidR="00CB22A8">
        <w:rPr>
          <w:rFonts w:ascii="Times New Roman" w:hAnsi="Times New Roman" w:cs="Times New Roman"/>
          <w:sz w:val="22"/>
          <w:szCs w:val="22"/>
          <w:u w:val="single"/>
        </w:rPr>
        <w:t>08</w:t>
      </w:r>
      <w:r w:rsidR="008F39B9">
        <w:rPr>
          <w:rFonts w:ascii="Times New Roman" w:hAnsi="Times New Roman" w:cs="Times New Roman"/>
          <w:sz w:val="22"/>
          <w:szCs w:val="22"/>
          <w:u w:val="single"/>
        </w:rPr>
        <w:t xml:space="preserve"> kwietnia 201</w:t>
      </w:r>
      <w:r w:rsidR="00CB22A8">
        <w:rPr>
          <w:rFonts w:ascii="Times New Roman" w:hAnsi="Times New Roman" w:cs="Times New Roman"/>
          <w:sz w:val="22"/>
          <w:szCs w:val="22"/>
          <w:u w:val="single"/>
        </w:rPr>
        <w:t>9</w:t>
      </w:r>
      <w:r w:rsidRPr="009D3F67">
        <w:rPr>
          <w:rFonts w:ascii="Times New Roman" w:hAnsi="Times New Roman" w:cs="Times New Roman"/>
          <w:sz w:val="22"/>
          <w:szCs w:val="22"/>
          <w:u w:val="single"/>
        </w:rPr>
        <w:t xml:space="preserve"> roku</w:t>
      </w:r>
      <w:r w:rsidRPr="006821A6">
        <w:rPr>
          <w:rFonts w:ascii="Times New Roman" w:hAnsi="Times New Roman" w:cs="Times New Roman"/>
          <w:sz w:val="22"/>
          <w:szCs w:val="22"/>
        </w:rPr>
        <w:t xml:space="preserve"> na adres:  </w:t>
      </w:r>
      <w:hyperlink r:id="rId7" w:history="1">
        <w:r w:rsidRPr="00CA2F7E">
          <w:rPr>
            <w:rStyle w:val="Hipercze"/>
            <w:rFonts w:ascii="Times New Roman" w:hAnsi="Times New Roman" w:cs="Times New Roman"/>
            <w:sz w:val="22"/>
            <w:szCs w:val="22"/>
          </w:rPr>
          <w:t>konkursekologiczny@psbig.lublin.eu</w:t>
        </w:r>
      </w:hyperlink>
      <w:r w:rsidRPr="006821A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52D8E" w:rsidRPr="00052D8E" w:rsidRDefault="002537DC" w:rsidP="008F39B9">
      <w:pPr>
        <w:pStyle w:val="Zwykytek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</w:t>
      </w:r>
      <w:r w:rsidR="00052D8E" w:rsidRPr="00052D8E">
        <w:rPr>
          <w:rFonts w:ascii="Times New Roman" w:hAnsi="Times New Roman" w:cs="Times New Roman"/>
          <w:sz w:val="22"/>
          <w:szCs w:val="22"/>
        </w:rPr>
        <w:t xml:space="preserve">nformacje na temat Konkursu zamieszczone zostały </w:t>
      </w:r>
      <w:r>
        <w:rPr>
          <w:rFonts w:ascii="Times New Roman" w:hAnsi="Times New Roman" w:cs="Times New Roman"/>
          <w:sz w:val="22"/>
          <w:szCs w:val="22"/>
        </w:rPr>
        <w:t xml:space="preserve">również </w:t>
      </w:r>
      <w:r w:rsidR="00052D8E" w:rsidRPr="00052D8E">
        <w:rPr>
          <w:rFonts w:ascii="Times New Roman" w:hAnsi="Times New Roman" w:cs="Times New Roman"/>
          <w:sz w:val="22"/>
          <w:szCs w:val="22"/>
        </w:rPr>
        <w:t>na stronie internetowej Państwowych</w:t>
      </w:r>
      <w:r w:rsidR="00C112BF">
        <w:rPr>
          <w:rFonts w:ascii="Times New Roman" w:hAnsi="Times New Roman" w:cs="Times New Roman"/>
          <w:sz w:val="22"/>
          <w:szCs w:val="22"/>
        </w:rPr>
        <w:t xml:space="preserve"> Szkół Budownictwa i Geodezji – </w:t>
      </w:r>
      <w:hyperlink r:id="rId8" w:history="1">
        <w:r w:rsidR="00C112BF" w:rsidRPr="00CA2F7E">
          <w:rPr>
            <w:rStyle w:val="Hipercze"/>
            <w:rFonts w:ascii="Times New Roman" w:hAnsi="Times New Roman" w:cs="Times New Roman"/>
            <w:sz w:val="22"/>
            <w:szCs w:val="22"/>
          </w:rPr>
          <w:t>www.psb.lublin.pl</w:t>
        </w:r>
      </w:hyperlink>
      <w:r w:rsidR="00C112BF">
        <w:rPr>
          <w:rFonts w:ascii="Times New Roman" w:hAnsi="Times New Roman" w:cs="Times New Roman"/>
          <w:sz w:val="22"/>
          <w:szCs w:val="22"/>
        </w:rPr>
        <w:t xml:space="preserve"> </w:t>
      </w:r>
      <w:r w:rsidR="008F39B9">
        <w:rPr>
          <w:rFonts w:ascii="Times New Roman" w:hAnsi="Times New Roman" w:cs="Times New Roman"/>
          <w:sz w:val="22"/>
          <w:szCs w:val="22"/>
        </w:rPr>
        <w:br/>
      </w:r>
      <w:r w:rsidR="00CB22A8" w:rsidRPr="009424CE">
        <w:rPr>
          <w:rStyle w:val="Uwydatnienie"/>
          <w:rFonts w:ascii="Times New Roman" w:hAnsi="Times New Roman" w:cs="Times New Roman"/>
          <w:i w:val="0"/>
          <w:sz w:val="22"/>
          <w:szCs w:val="22"/>
        </w:rPr>
        <w:t xml:space="preserve">Zespołu Lubelskich Parków </w:t>
      </w:r>
      <w:r w:rsidR="004A5075" w:rsidRPr="009424CE">
        <w:rPr>
          <w:rStyle w:val="Uwydatnienie"/>
          <w:rFonts w:ascii="Times New Roman" w:hAnsi="Times New Roman" w:cs="Times New Roman"/>
          <w:i w:val="0"/>
          <w:sz w:val="22"/>
          <w:szCs w:val="22"/>
        </w:rPr>
        <w:t xml:space="preserve">Krajobrazowych </w:t>
      </w:r>
      <w:r w:rsidR="009424CE" w:rsidRPr="009424CE">
        <w:rPr>
          <w:rStyle w:val="Uwydatnienie"/>
          <w:rFonts w:ascii="Times New Roman" w:hAnsi="Times New Roman" w:cs="Times New Roman"/>
          <w:i w:val="0"/>
          <w:sz w:val="22"/>
          <w:szCs w:val="22"/>
        </w:rPr>
        <w:t>–</w:t>
      </w:r>
      <w:r w:rsidR="004A5075" w:rsidRPr="009424CE">
        <w:rPr>
          <w:rStyle w:val="Uwydatnienie"/>
          <w:rFonts w:ascii="Times New Roman" w:hAnsi="Times New Roman" w:cs="Times New Roman"/>
          <w:i w:val="0"/>
          <w:sz w:val="22"/>
          <w:szCs w:val="22"/>
        </w:rPr>
        <w:t xml:space="preserve"> </w:t>
      </w:r>
      <w:hyperlink r:id="rId9" w:history="1">
        <w:r w:rsidR="009424CE" w:rsidRPr="00236368">
          <w:rPr>
            <w:rStyle w:val="Hipercze"/>
            <w:rFonts w:ascii="Times New Roman" w:hAnsi="Times New Roman" w:cs="Times New Roman"/>
            <w:sz w:val="22"/>
            <w:szCs w:val="22"/>
          </w:rPr>
          <w:t>www.parki.lubelskie.pl</w:t>
        </w:r>
      </w:hyperlink>
      <w:r w:rsidR="009424CE">
        <w:rPr>
          <w:rStyle w:val="Uwydatnienie"/>
          <w:rFonts w:ascii="Times New Roman" w:hAnsi="Times New Roman" w:cs="Times New Roman"/>
          <w:i w:val="0"/>
          <w:color w:val="FF0000"/>
          <w:sz w:val="22"/>
          <w:szCs w:val="22"/>
        </w:rPr>
        <w:t xml:space="preserve"> </w:t>
      </w:r>
      <w:r w:rsidR="004A5075" w:rsidRPr="00147CA9">
        <w:rPr>
          <w:rStyle w:val="Uwydatnienie"/>
          <w:rFonts w:ascii="Times New Roman" w:hAnsi="Times New Roman" w:cs="Times New Roman"/>
          <w:i w:val="0"/>
          <w:color w:val="FF0000"/>
          <w:sz w:val="22"/>
          <w:szCs w:val="22"/>
        </w:rPr>
        <w:t xml:space="preserve">                                               </w:t>
      </w:r>
      <w:r w:rsidR="008F39B9">
        <w:rPr>
          <w:rFonts w:ascii="Times New Roman" w:hAnsi="Times New Roman" w:cs="Times New Roman"/>
          <w:sz w:val="22"/>
          <w:szCs w:val="22"/>
        </w:rPr>
        <w:t xml:space="preserve">oraz </w:t>
      </w:r>
      <w:bookmarkStart w:id="1" w:name="_Hlk507947672"/>
      <w:r w:rsidR="008F39B9">
        <w:rPr>
          <w:rFonts w:ascii="Times New Roman" w:hAnsi="Times New Roman" w:cs="Times New Roman"/>
          <w:sz w:val="22"/>
          <w:szCs w:val="22"/>
        </w:rPr>
        <w:t xml:space="preserve">Polskiego Klubu Ekologicznego Okręg Środkowo-Wschodni – </w:t>
      </w:r>
      <w:hyperlink r:id="rId10" w:history="1">
        <w:r w:rsidR="008F39B9" w:rsidRPr="00EC59BD">
          <w:rPr>
            <w:rStyle w:val="Hipercze"/>
            <w:rFonts w:ascii="Times New Roman" w:hAnsi="Times New Roman" w:cs="Times New Roman"/>
            <w:sz w:val="22"/>
            <w:szCs w:val="22"/>
          </w:rPr>
          <w:t>www.pkelublin.ubf.pl</w:t>
        </w:r>
      </w:hyperlink>
      <w:r w:rsidR="008F39B9">
        <w:rPr>
          <w:rFonts w:ascii="Times New Roman" w:hAnsi="Times New Roman" w:cs="Times New Roman"/>
          <w:sz w:val="22"/>
          <w:szCs w:val="22"/>
        </w:rPr>
        <w:t xml:space="preserve"> </w:t>
      </w:r>
    </w:p>
    <w:bookmarkEnd w:id="1"/>
    <w:p w:rsidR="00052D8E" w:rsidRPr="00B6064B" w:rsidRDefault="00052D8E" w:rsidP="00052D8E">
      <w:pPr>
        <w:pStyle w:val="Zwykytekst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PRZEBIEG KONKURSU</w:t>
      </w:r>
    </w:p>
    <w:p w:rsidR="00052D8E" w:rsidRPr="00B6064B" w:rsidRDefault="00052D8E" w:rsidP="00052D8E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064B">
        <w:rPr>
          <w:rFonts w:ascii="Times New Roman" w:hAnsi="Times New Roman" w:cs="Times New Roman"/>
          <w:b/>
          <w:sz w:val="22"/>
          <w:szCs w:val="22"/>
        </w:rPr>
        <w:t>Konkurs obejmuje trzy etapy :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etap I - test wyboru  złożony z czterdziestu pytań</w:t>
      </w:r>
      <w:r>
        <w:rPr>
          <w:rFonts w:ascii="Times New Roman" w:hAnsi="Times New Roman" w:cs="Times New Roman"/>
          <w:sz w:val="22"/>
          <w:szCs w:val="22"/>
        </w:rPr>
        <w:t>,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etap II - rozwiązanie krzyżówki i podanie hasła </w:t>
      </w:r>
      <w:r w:rsidR="002537DC">
        <w:rPr>
          <w:rFonts w:ascii="Times New Roman" w:hAnsi="Times New Roman" w:cs="Times New Roman"/>
          <w:sz w:val="22"/>
          <w:szCs w:val="22"/>
        </w:rPr>
        <w:t>głównego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etap III - odpowiedzi ustne na wylosowane w zestawie pytania.</w:t>
      </w:r>
    </w:p>
    <w:p w:rsidR="00052D8E" w:rsidRPr="00B6064B" w:rsidRDefault="00052D8E" w:rsidP="00052D8E">
      <w:pPr>
        <w:pStyle w:val="Zwykytekst"/>
        <w:tabs>
          <w:tab w:val="left" w:pos="720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B6064B" w:rsidRDefault="00052D8E" w:rsidP="00052D8E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sz w:val="22"/>
          <w:szCs w:val="22"/>
        </w:rPr>
        <w:t xml:space="preserve">Ustala się następujące zasady punktacji: 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 xml:space="preserve">pytania testowe: </w:t>
      </w:r>
      <w:r w:rsidR="00445021">
        <w:rPr>
          <w:rFonts w:ascii="Times New Roman" w:hAnsi="Times New Roman" w:cs="Times New Roman"/>
          <w:sz w:val="22"/>
          <w:szCs w:val="22"/>
        </w:rPr>
        <w:tab/>
      </w:r>
      <w:r w:rsidRPr="00B6064B">
        <w:rPr>
          <w:rFonts w:ascii="Times New Roman" w:hAnsi="Times New Roman" w:cs="Times New Roman"/>
          <w:sz w:val="22"/>
          <w:szCs w:val="22"/>
        </w:rPr>
        <w:t xml:space="preserve">odpowiedź prawidłowa - 1p; </w:t>
      </w:r>
    </w:p>
    <w:p w:rsidR="00052D8E" w:rsidRPr="00B6064B" w:rsidRDefault="00445021" w:rsidP="00052D8E">
      <w:pPr>
        <w:pStyle w:val="Zwykytekst"/>
        <w:tabs>
          <w:tab w:val="left" w:pos="720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052D8E" w:rsidRPr="00B6064B">
        <w:rPr>
          <w:rFonts w:ascii="Times New Roman" w:hAnsi="Times New Roman" w:cs="Times New Roman"/>
          <w:sz w:val="22"/>
          <w:szCs w:val="22"/>
        </w:rPr>
        <w:t>odpowiedź nieprawidłowa lub jej brak - 0p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krzyżówka: liczba punktów uzależniona jest od ilości p</w:t>
      </w:r>
      <w:r>
        <w:rPr>
          <w:rFonts w:ascii="Times New Roman" w:hAnsi="Times New Roman" w:cs="Times New Roman"/>
          <w:sz w:val="22"/>
          <w:szCs w:val="22"/>
        </w:rPr>
        <w:t xml:space="preserve">rawidłowo </w:t>
      </w:r>
      <w:r w:rsidRPr="00B6064B">
        <w:rPr>
          <w:rFonts w:ascii="Times New Roman" w:hAnsi="Times New Roman" w:cs="Times New Roman"/>
          <w:sz w:val="22"/>
          <w:szCs w:val="22"/>
        </w:rPr>
        <w:t xml:space="preserve">odgadniętych haseł </w:t>
      </w:r>
      <w:r>
        <w:rPr>
          <w:rFonts w:ascii="Times New Roman" w:hAnsi="Times New Roman" w:cs="Times New Roman"/>
          <w:sz w:val="22"/>
          <w:szCs w:val="22"/>
        </w:rPr>
        <w:br/>
        <w:t xml:space="preserve">        </w:t>
      </w:r>
      <w:r w:rsidRPr="00B6064B">
        <w:rPr>
          <w:rFonts w:ascii="Times New Roman" w:hAnsi="Times New Roman" w:cs="Times New Roman"/>
          <w:sz w:val="22"/>
          <w:szCs w:val="22"/>
        </w:rPr>
        <w:t>(za prawidłowo rozwiązaną krzyżówkę uznaje się taką, która ma podane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>wszystkie hasła</w:t>
      </w:r>
      <w:r>
        <w:rPr>
          <w:rFonts w:ascii="Times New Roman" w:hAnsi="Times New Roman" w:cs="Times New Roman"/>
          <w:sz w:val="22"/>
          <w:szCs w:val="22"/>
        </w:rPr>
        <w:br/>
        <w:t xml:space="preserve">       </w:t>
      </w:r>
      <w:r w:rsidRPr="00B6064B">
        <w:rPr>
          <w:rFonts w:ascii="Times New Roman" w:hAnsi="Times New Roman" w:cs="Times New Roman"/>
          <w:sz w:val="22"/>
          <w:szCs w:val="22"/>
        </w:rPr>
        <w:t xml:space="preserve"> cząstkowe i hasło główne)</w:t>
      </w:r>
      <w:r>
        <w:rPr>
          <w:rFonts w:ascii="Times New Roman" w:hAnsi="Times New Roman" w:cs="Times New Roman"/>
          <w:sz w:val="22"/>
          <w:szCs w:val="22"/>
        </w:rPr>
        <w:t xml:space="preserve"> w określonym czasie</w:t>
      </w:r>
    </w:p>
    <w:p w:rsidR="008F39B9" w:rsidRPr="00BB5A35" w:rsidRDefault="00052D8E" w:rsidP="00BB5A35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pytania opisowe: </w:t>
      </w:r>
      <w:r>
        <w:rPr>
          <w:rFonts w:ascii="Times New Roman" w:hAnsi="Times New Roman" w:cs="Times New Roman"/>
          <w:sz w:val="22"/>
          <w:szCs w:val="22"/>
        </w:rPr>
        <w:tab/>
      </w:r>
      <w:r w:rsidRPr="00B6064B">
        <w:rPr>
          <w:rFonts w:ascii="Times New Roman" w:hAnsi="Times New Roman" w:cs="Times New Roman"/>
          <w:sz w:val="22"/>
          <w:szCs w:val="22"/>
        </w:rPr>
        <w:t>odpowiedź pełna - maksymalna liczba punktów określona przez</w:t>
      </w:r>
      <w:r>
        <w:rPr>
          <w:rFonts w:ascii="Times New Roman" w:hAnsi="Times New Roman" w:cs="Times New Roman"/>
          <w:sz w:val="22"/>
          <w:szCs w:val="22"/>
        </w:rPr>
        <w:br/>
        <w:t xml:space="preserve">      </w:t>
      </w:r>
      <w:r w:rsidRPr="00B6064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6064B">
        <w:rPr>
          <w:rFonts w:ascii="Times New Roman" w:hAnsi="Times New Roman" w:cs="Times New Roman"/>
          <w:sz w:val="22"/>
          <w:szCs w:val="22"/>
        </w:rPr>
        <w:t>autorów</w:t>
      </w:r>
      <w:r>
        <w:rPr>
          <w:rFonts w:ascii="Times New Roman" w:hAnsi="Times New Roman" w:cs="Times New Roman"/>
          <w:sz w:val="22"/>
          <w:szCs w:val="22"/>
        </w:rPr>
        <w:t xml:space="preserve"> pytań, </w:t>
      </w:r>
      <w:r w:rsidRPr="00B6064B">
        <w:rPr>
          <w:rFonts w:ascii="Times New Roman" w:hAnsi="Times New Roman" w:cs="Times New Roman"/>
          <w:sz w:val="22"/>
          <w:szCs w:val="22"/>
        </w:rPr>
        <w:t xml:space="preserve">odpowiedź nieprawidłowa lub jej brak - 0p, odpowiedź niepełna - </w:t>
      </w:r>
      <w:r>
        <w:rPr>
          <w:rFonts w:ascii="Times New Roman" w:hAnsi="Times New Roman" w:cs="Times New Roman"/>
          <w:sz w:val="22"/>
          <w:szCs w:val="22"/>
        </w:rPr>
        <w:br/>
        <w:t xml:space="preserve">        </w:t>
      </w:r>
      <w:r w:rsidRPr="00B6064B">
        <w:rPr>
          <w:rFonts w:ascii="Times New Roman" w:hAnsi="Times New Roman" w:cs="Times New Roman"/>
          <w:sz w:val="22"/>
          <w:szCs w:val="22"/>
        </w:rPr>
        <w:t>cząstkowa war</w:t>
      </w:r>
      <w:r>
        <w:rPr>
          <w:rFonts w:ascii="Times New Roman" w:hAnsi="Times New Roman" w:cs="Times New Roman"/>
          <w:sz w:val="22"/>
          <w:szCs w:val="22"/>
        </w:rPr>
        <w:t xml:space="preserve">tość maksymalnej </w:t>
      </w:r>
      <w:r w:rsidRPr="00B6064B">
        <w:rPr>
          <w:rFonts w:ascii="Times New Roman" w:hAnsi="Times New Roman" w:cs="Times New Roman"/>
          <w:sz w:val="22"/>
          <w:szCs w:val="22"/>
        </w:rPr>
        <w:t>liczby punktów.</w:t>
      </w:r>
    </w:p>
    <w:p w:rsidR="00052D8E" w:rsidRPr="00B6064B" w:rsidRDefault="00052D8E" w:rsidP="00052D8E">
      <w:pPr>
        <w:pStyle w:val="Zwykytekst"/>
        <w:numPr>
          <w:ilvl w:val="0"/>
          <w:numId w:val="1"/>
        </w:numPr>
        <w:tabs>
          <w:tab w:val="left" w:pos="720"/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2"/>
          <w:szCs w:val="22"/>
        </w:rPr>
      </w:pPr>
      <w:r w:rsidRPr="00B6064B">
        <w:rPr>
          <w:rFonts w:ascii="Times New Roman" w:hAnsi="Times New Roman" w:cs="Times New Roman"/>
          <w:sz w:val="22"/>
          <w:szCs w:val="22"/>
        </w:rPr>
        <w:t>czas odpowiedzi w poszczególnych etapach:</w:t>
      </w:r>
      <w:r w:rsidRPr="00B6064B">
        <w:rPr>
          <w:rFonts w:ascii="Times New Roman" w:hAnsi="Times New Roman" w:cs="Times New Roman"/>
          <w:sz w:val="22"/>
          <w:szCs w:val="22"/>
        </w:rPr>
        <w:tab/>
        <w:t>I - 45 min.</w:t>
      </w:r>
    </w:p>
    <w:p w:rsidR="00052D8E" w:rsidRPr="00B6064B" w:rsidRDefault="00052D8E" w:rsidP="00052D8E">
      <w:pPr>
        <w:pStyle w:val="Zwykytekst"/>
        <w:spacing w:line="360" w:lineRule="auto"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II - 15</w:t>
      </w:r>
      <w:r w:rsidRPr="00B6064B">
        <w:rPr>
          <w:rFonts w:ascii="Times New Roman" w:hAnsi="Times New Roman" w:cs="Times New Roman"/>
          <w:sz w:val="22"/>
          <w:szCs w:val="22"/>
        </w:rPr>
        <w:t xml:space="preserve"> min.</w:t>
      </w:r>
    </w:p>
    <w:p w:rsidR="00052D8E" w:rsidRDefault="00052D8E" w:rsidP="00052D8E">
      <w:pPr>
        <w:pStyle w:val="Zwykytekst"/>
        <w:spacing w:line="360" w:lineRule="auto"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III - ok. 5</w:t>
      </w:r>
      <w:r w:rsidRPr="00B6064B">
        <w:rPr>
          <w:rFonts w:ascii="Times New Roman" w:hAnsi="Times New Roman" w:cs="Times New Roman"/>
          <w:sz w:val="22"/>
          <w:szCs w:val="22"/>
        </w:rPr>
        <w:t>0 min.</w:t>
      </w:r>
    </w:p>
    <w:p w:rsidR="00C54145" w:rsidRPr="00B6064B" w:rsidRDefault="00C54145" w:rsidP="00052D8E">
      <w:pPr>
        <w:pStyle w:val="Zwykyteks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52D8E" w:rsidRPr="00721A43" w:rsidRDefault="00052D8E" w:rsidP="00052D8E">
      <w:pPr>
        <w:pStyle w:val="Zwykytek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6064B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POSTANOWIENIA KOŃCOWE</w:t>
      </w:r>
    </w:p>
    <w:p w:rsidR="00052D8E" w:rsidRPr="00B6064B" w:rsidRDefault="00052D8E" w:rsidP="00052D8E">
      <w:pPr>
        <w:pStyle w:val="Zwykytek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6064B">
        <w:rPr>
          <w:rFonts w:ascii="Times New Roman" w:hAnsi="Times New Roman" w:cs="Times New Roman"/>
          <w:bCs/>
          <w:sz w:val="22"/>
          <w:szCs w:val="22"/>
        </w:rPr>
        <w:t>Laureaci Konkursu otrzymają  dyplomy i nagrody.</w:t>
      </w:r>
    </w:p>
    <w:p w:rsidR="00052D8E" w:rsidRPr="00B6064B" w:rsidRDefault="00052D8E" w:rsidP="00052D8E">
      <w:pPr>
        <w:numPr>
          <w:ilvl w:val="0"/>
          <w:numId w:val="2"/>
        </w:numPr>
        <w:spacing w:before="100" w:beforeAutospacing="1" w:after="100" w:afterAutospacing="1" w:line="360" w:lineRule="auto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Komisja Ko</w:t>
      </w:r>
      <w:r w:rsidR="00256A62">
        <w:rPr>
          <w:color w:val="000000"/>
          <w:sz w:val="22"/>
          <w:szCs w:val="22"/>
        </w:rPr>
        <w:t>nkursowa może zadecydować o nie</w:t>
      </w:r>
      <w:r w:rsidRPr="00B6064B">
        <w:rPr>
          <w:color w:val="000000"/>
          <w:sz w:val="22"/>
          <w:szCs w:val="22"/>
        </w:rPr>
        <w:t>przyznaniu I, II lub III nagrody w przypadku niskiego poziomu wyników Konkursu.</w:t>
      </w:r>
    </w:p>
    <w:p w:rsidR="00052D8E" w:rsidRPr="00B6064B" w:rsidRDefault="00052D8E" w:rsidP="00052D8E">
      <w:pPr>
        <w:numPr>
          <w:ilvl w:val="0"/>
          <w:numId w:val="2"/>
        </w:numPr>
        <w:spacing w:before="100" w:beforeAutospacing="1" w:after="100" w:afterAutospacing="1" w:line="360" w:lineRule="auto"/>
        <w:rPr>
          <w:color w:val="000000"/>
          <w:sz w:val="22"/>
          <w:szCs w:val="22"/>
        </w:rPr>
      </w:pPr>
      <w:r w:rsidRPr="00B6064B">
        <w:rPr>
          <w:color w:val="000000"/>
          <w:sz w:val="22"/>
          <w:szCs w:val="22"/>
        </w:rPr>
        <w:t>Komisja może dodatkowo przyznać wyróżnienia.</w:t>
      </w:r>
    </w:p>
    <w:p w:rsidR="00052D8E" w:rsidRPr="00B6064B" w:rsidRDefault="00052D8E" w:rsidP="00052D8E">
      <w:pPr>
        <w:pStyle w:val="Zwykytek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6064B">
        <w:rPr>
          <w:rFonts w:ascii="Times New Roman" w:hAnsi="Times New Roman" w:cs="Times New Roman"/>
          <w:color w:val="000000"/>
          <w:sz w:val="22"/>
          <w:szCs w:val="22"/>
        </w:rPr>
        <w:t>Od postanowień Komisji Konkursowej nie przysługuje odwołanie.</w:t>
      </w:r>
    </w:p>
    <w:p w:rsidR="00C54145" w:rsidRDefault="00C54145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p w:rsidR="002A63E6" w:rsidRPr="002A63E6" w:rsidRDefault="002A63E6" w:rsidP="002A63E6">
      <w:pPr>
        <w:spacing w:before="120" w:after="60"/>
        <w:outlineLvl w:val="1"/>
        <w:rPr>
          <w:b/>
          <w:sz w:val="28"/>
          <w:szCs w:val="28"/>
        </w:rPr>
      </w:pPr>
    </w:p>
    <w:sectPr w:rsidR="002A63E6" w:rsidRPr="002A63E6" w:rsidSect="00052D8E">
      <w:headerReference w:type="default" r:id="rId11"/>
      <w:footerReference w:type="default" r:id="rId12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042" w:rsidRDefault="00FE4042" w:rsidP="00052D8E">
      <w:r>
        <w:separator/>
      </w:r>
    </w:p>
  </w:endnote>
  <w:endnote w:type="continuationSeparator" w:id="0">
    <w:p w:rsidR="00FE4042" w:rsidRDefault="00FE4042" w:rsidP="0005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4F6" w:rsidRPr="000A14F6" w:rsidRDefault="007C4BB0" w:rsidP="000A14F6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4143976" wp14:editId="26ED36E4">
          <wp:simplePos x="0" y="0"/>
          <wp:positionH relativeFrom="margin">
            <wp:posOffset>2238375</wp:posOffset>
          </wp:positionH>
          <wp:positionV relativeFrom="margin">
            <wp:posOffset>7888605</wp:posOffset>
          </wp:positionV>
          <wp:extent cx="552450" cy="55245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07C5">
      <w:rPr>
        <w:noProof/>
      </w:rPr>
      <w:drawing>
        <wp:anchor distT="0" distB="0" distL="114300" distR="114300" simplePos="0" relativeHeight="251660288" behindDoc="0" locked="0" layoutInCell="1" allowOverlap="1" wp14:anchorId="7CB12007" wp14:editId="32269B96">
          <wp:simplePos x="0" y="0"/>
          <wp:positionH relativeFrom="page">
            <wp:posOffset>4191000</wp:posOffset>
          </wp:positionH>
          <wp:positionV relativeFrom="margin">
            <wp:posOffset>7974965</wp:posOffset>
          </wp:positionV>
          <wp:extent cx="494665" cy="438150"/>
          <wp:effectExtent l="0" t="0" r="635" b="0"/>
          <wp:wrapSquare wrapText="bothSides"/>
          <wp:docPr id="1" name="Obraz 1" descr="logonap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apis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042" w:rsidRDefault="00FE4042" w:rsidP="00052D8E">
      <w:r>
        <w:separator/>
      </w:r>
    </w:p>
  </w:footnote>
  <w:footnote w:type="continuationSeparator" w:id="0">
    <w:p w:rsidR="00FE4042" w:rsidRDefault="00FE4042" w:rsidP="00052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0" w:type="dxa"/>
      <w:tblInd w:w="-332" w:type="dxa"/>
      <w:tblBorders>
        <w:bottom w:val="double" w:sz="12" w:space="0" w:color="008000"/>
      </w:tblBorders>
      <w:tblLayout w:type="fixed"/>
      <w:tblLook w:val="01E0" w:firstRow="1" w:lastRow="1" w:firstColumn="1" w:lastColumn="1" w:noHBand="0" w:noVBand="0"/>
    </w:tblPr>
    <w:tblGrid>
      <w:gridCol w:w="1858"/>
      <w:gridCol w:w="6157"/>
      <w:gridCol w:w="1525"/>
    </w:tblGrid>
    <w:tr w:rsidR="00052D8E" w:rsidTr="004B3B91">
      <w:trPr>
        <w:cantSplit/>
        <w:trHeight w:val="1135"/>
      </w:trPr>
      <w:tc>
        <w:tcPr>
          <w:tcW w:w="1858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spacing w:line="360" w:lineRule="auto"/>
            <w:jc w:val="center"/>
          </w:pPr>
          <w:r>
            <w:rPr>
              <w:noProof/>
            </w:rPr>
            <w:drawing>
              <wp:inline distT="0" distB="0" distL="0" distR="0" wp14:anchorId="72932E29" wp14:editId="135EC479">
                <wp:extent cx="1085850" cy="781050"/>
                <wp:effectExtent l="0" t="0" r="0" b="0"/>
                <wp:docPr id="3" name="Obraz 3" descr="logo ver głów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ver głów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2D8E" w:rsidRDefault="00052D8E" w:rsidP="00052D8E">
          <w:pPr>
            <w:spacing w:line="360" w:lineRule="auto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Rok założenia 1928</w:t>
          </w:r>
        </w:p>
      </w:tc>
      <w:tc>
        <w:tcPr>
          <w:tcW w:w="6157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jc w:val="center"/>
            <w:rPr>
              <w:color w:val="006600"/>
              <w:sz w:val="30"/>
            </w:rPr>
          </w:pPr>
          <w:r>
            <w:rPr>
              <w:b/>
              <w:color w:val="006600"/>
              <w:sz w:val="32"/>
              <w:szCs w:val="32"/>
            </w:rPr>
            <w:t>Państwowe Szkoły Budownictwa i Geodezji</w:t>
          </w:r>
          <w:r>
            <w:rPr>
              <w:b/>
              <w:color w:val="006600"/>
              <w:sz w:val="30"/>
              <w:szCs w:val="32"/>
            </w:rPr>
            <w:t xml:space="preserve"> </w:t>
          </w:r>
          <w:r>
            <w:rPr>
              <w:b/>
              <w:color w:val="006600"/>
              <w:sz w:val="30"/>
              <w:szCs w:val="32"/>
            </w:rPr>
            <w:br/>
            <w:t>im. Hieronima Łopacińskiego</w:t>
          </w:r>
          <w:r>
            <w:rPr>
              <w:color w:val="006600"/>
              <w:sz w:val="30"/>
            </w:rPr>
            <w:t xml:space="preserve"> </w:t>
          </w:r>
          <w:r>
            <w:rPr>
              <w:color w:val="006600"/>
              <w:sz w:val="30"/>
            </w:rPr>
            <w:br/>
            <w:t>w Lublinie</w:t>
          </w:r>
        </w:p>
        <w:p w:rsidR="00052D8E" w:rsidRDefault="00052D8E" w:rsidP="00052D8E">
          <w:pPr>
            <w:jc w:val="center"/>
            <w:rPr>
              <w:color w:val="006600"/>
            </w:rPr>
          </w:pPr>
        </w:p>
        <w:p w:rsidR="00052D8E" w:rsidRPr="00FB70DF" w:rsidRDefault="00052D8E" w:rsidP="00052D8E">
          <w:pPr>
            <w:rPr>
              <w:color w:val="006600"/>
              <w:lang w:val="en-US"/>
            </w:rPr>
          </w:pPr>
          <w:r w:rsidRPr="00FB70DF">
            <w:rPr>
              <w:color w:val="006600"/>
              <w:lang w:val="en-US"/>
            </w:rPr>
            <w:t xml:space="preserve">   Al. Racławickie 5                   20-059 Lublin</w:t>
          </w:r>
        </w:p>
        <w:p w:rsidR="00052D8E" w:rsidRPr="00FB70DF" w:rsidRDefault="00052D8E" w:rsidP="00052D8E">
          <w:pPr>
            <w:rPr>
              <w:b/>
              <w:color w:val="006600"/>
              <w:lang w:val="en-US"/>
            </w:rPr>
          </w:pPr>
          <w:r w:rsidRPr="00FB70DF">
            <w:rPr>
              <w:b/>
              <w:color w:val="006600"/>
              <w:lang w:val="en-US"/>
            </w:rPr>
            <w:t xml:space="preserve">   </w:t>
          </w:r>
          <w:r w:rsidRPr="00FB70DF">
            <w:rPr>
              <w:bCs/>
              <w:color w:val="006600"/>
              <w:lang w:val="en-US"/>
            </w:rPr>
            <w:t>tel./fax. (0-81) 533-88-34</w:t>
          </w:r>
          <w:r w:rsidRPr="00FB70DF">
            <w:rPr>
              <w:b/>
              <w:color w:val="006600"/>
              <w:lang w:val="en-US"/>
            </w:rPr>
            <w:t xml:space="preserve">       </w:t>
          </w:r>
          <w:r w:rsidRPr="00FB70DF">
            <w:rPr>
              <w:color w:val="006600"/>
              <w:lang w:val="en-US"/>
            </w:rPr>
            <w:t>e-mail: poczta@</w:t>
          </w:r>
          <w:r>
            <w:rPr>
              <w:color w:val="006600"/>
              <w:lang w:val="en-US"/>
            </w:rPr>
            <w:t>psbig.lublin.eu</w:t>
          </w:r>
        </w:p>
        <w:p w:rsidR="00052D8E" w:rsidRPr="00FB70DF" w:rsidRDefault="00052D8E" w:rsidP="00052D8E">
          <w:pPr>
            <w:jc w:val="center"/>
            <w:rPr>
              <w:color w:val="006600"/>
              <w:lang w:val="en-US"/>
            </w:rPr>
          </w:pPr>
        </w:p>
      </w:tc>
      <w:tc>
        <w:tcPr>
          <w:tcW w:w="1525" w:type="dxa"/>
          <w:tcMar>
            <w:left w:w="28" w:type="dxa"/>
            <w:right w:w="28" w:type="dxa"/>
          </w:tcMar>
        </w:tcPr>
        <w:p w:rsidR="00052D8E" w:rsidRDefault="00052D8E" w:rsidP="00052D8E">
          <w:pPr>
            <w:jc w:val="center"/>
          </w:pPr>
          <w:r>
            <w:rPr>
              <w:noProof/>
            </w:rPr>
            <w:drawing>
              <wp:inline distT="0" distB="0" distL="0" distR="0" wp14:anchorId="35A406E3" wp14:editId="70A8FD64">
                <wp:extent cx="904875" cy="1143000"/>
                <wp:effectExtent l="0" t="0" r="9525" b="0"/>
                <wp:docPr id="2" name="Obraz 2" descr="skanuj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kanuj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2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68" t="6291" r="6468" b="52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8E" w:rsidRDefault="00052D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D46C2"/>
    <w:multiLevelType w:val="hybridMultilevel"/>
    <w:tmpl w:val="26F61B9C"/>
    <w:lvl w:ilvl="0" w:tplc="2F7AE2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4CD3"/>
    <w:multiLevelType w:val="hybridMultilevel"/>
    <w:tmpl w:val="5024ED64"/>
    <w:lvl w:ilvl="0" w:tplc="A4362916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527D78"/>
    <w:multiLevelType w:val="hybridMultilevel"/>
    <w:tmpl w:val="B7667410"/>
    <w:lvl w:ilvl="0" w:tplc="F8A69A3C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B5561"/>
    <w:multiLevelType w:val="hybridMultilevel"/>
    <w:tmpl w:val="32C6586E"/>
    <w:lvl w:ilvl="0" w:tplc="F7480766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44945"/>
    <w:multiLevelType w:val="hybridMultilevel"/>
    <w:tmpl w:val="808CE43E"/>
    <w:lvl w:ilvl="0" w:tplc="20FE1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4F6CA7"/>
    <w:multiLevelType w:val="multilevel"/>
    <w:tmpl w:val="3C0E612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6">
    <w:nsid w:val="795E51D1"/>
    <w:multiLevelType w:val="multilevel"/>
    <w:tmpl w:val="DF8A35C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8C"/>
    <w:rsid w:val="00052D8E"/>
    <w:rsid w:val="000A14F6"/>
    <w:rsid w:val="000C1259"/>
    <w:rsid w:val="00147CA9"/>
    <w:rsid w:val="001700FF"/>
    <w:rsid w:val="001D06CE"/>
    <w:rsid w:val="00205C7B"/>
    <w:rsid w:val="002537DC"/>
    <w:rsid w:val="00256A62"/>
    <w:rsid w:val="00265F0E"/>
    <w:rsid w:val="002A63E6"/>
    <w:rsid w:val="00307A90"/>
    <w:rsid w:val="0035249C"/>
    <w:rsid w:val="0038227E"/>
    <w:rsid w:val="003A07C5"/>
    <w:rsid w:val="003B45CF"/>
    <w:rsid w:val="003D248E"/>
    <w:rsid w:val="003F045E"/>
    <w:rsid w:val="00416D6C"/>
    <w:rsid w:val="00445021"/>
    <w:rsid w:val="00476F3B"/>
    <w:rsid w:val="0048428B"/>
    <w:rsid w:val="004A5075"/>
    <w:rsid w:val="004B779B"/>
    <w:rsid w:val="00520E8C"/>
    <w:rsid w:val="00680847"/>
    <w:rsid w:val="00770ECB"/>
    <w:rsid w:val="007C4BB0"/>
    <w:rsid w:val="0087173E"/>
    <w:rsid w:val="00891497"/>
    <w:rsid w:val="008C0B78"/>
    <w:rsid w:val="008D6C3D"/>
    <w:rsid w:val="008F39B9"/>
    <w:rsid w:val="009112B7"/>
    <w:rsid w:val="009424CE"/>
    <w:rsid w:val="00980645"/>
    <w:rsid w:val="00987D63"/>
    <w:rsid w:val="009A08F0"/>
    <w:rsid w:val="009B45D0"/>
    <w:rsid w:val="009D3F67"/>
    <w:rsid w:val="009F6FE6"/>
    <w:rsid w:val="00A37985"/>
    <w:rsid w:val="00AD4504"/>
    <w:rsid w:val="00B144BF"/>
    <w:rsid w:val="00B21BFA"/>
    <w:rsid w:val="00B55483"/>
    <w:rsid w:val="00B8177D"/>
    <w:rsid w:val="00BB5A35"/>
    <w:rsid w:val="00C0300F"/>
    <w:rsid w:val="00C112BF"/>
    <w:rsid w:val="00C31ABA"/>
    <w:rsid w:val="00C54145"/>
    <w:rsid w:val="00C610D8"/>
    <w:rsid w:val="00CB22A8"/>
    <w:rsid w:val="00CC02CF"/>
    <w:rsid w:val="00CC6AA5"/>
    <w:rsid w:val="00CD06AB"/>
    <w:rsid w:val="00CF051E"/>
    <w:rsid w:val="00DA7809"/>
    <w:rsid w:val="00F43541"/>
    <w:rsid w:val="00F66BEB"/>
    <w:rsid w:val="00FE4042"/>
    <w:rsid w:val="00FF2388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4C4F69-D8AF-42CB-9D50-9186447E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"/>
    <w:qFormat/>
    <w:rsid w:val="00052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052D8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52D8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052D8E"/>
    <w:rPr>
      <w:i/>
      <w:iCs/>
    </w:rPr>
  </w:style>
  <w:style w:type="character" w:styleId="Hipercze">
    <w:name w:val="Hyperlink"/>
    <w:basedOn w:val="Domylnaczcionkaakapitu"/>
    <w:uiPriority w:val="99"/>
    <w:unhideWhenUsed/>
    <w:rsid w:val="00052D8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76F3B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05C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45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5D0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22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2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22A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2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22A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b.lubli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kursekologiczny@psbig.lublin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kelublin.ubf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ki.lubelski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500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Grochal</dc:creator>
  <cp:keywords/>
  <dc:description/>
  <cp:lastModifiedBy>Lubelskie Parki</cp:lastModifiedBy>
  <cp:revision>4</cp:revision>
  <cp:lastPrinted>2018-03-04T17:15:00Z</cp:lastPrinted>
  <dcterms:created xsi:type="dcterms:W3CDTF">2019-03-12T09:33:00Z</dcterms:created>
  <dcterms:modified xsi:type="dcterms:W3CDTF">2019-03-12T11:48:00Z</dcterms:modified>
</cp:coreProperties>
</file>